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Date: ___________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Tenant Name: ______________________</w:t>
        <w:br w:type="textWrapping"/>
        <w:t xml:space="preserve">Address / Apartment Number: ______________________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Landlord / Property Manager Name: ______________________</w:t>
        <w:br w:type="textWrapping"/>
        <w:t xml:space="preserve">Property Management Company: ______________________</w:t>
        <w:br w:type="textWrapping"/>
        <w:t xml:space="preserve">Address: ______________________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Subject: Formal Complaint Regarding Ongoing Disturbance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Dear ______________________,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am writing to formally notify you of ongoing disturbances originating from the neighboring unit located at ______________________. These disturbances have significantly affected my ability to peacefully use and enjoy my apartment.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incidents include repeated noise and disruptive behavior occurring during late hours. Examples include: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Date: ___________ | Time: ___________ | Description: ______________________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Date: ___________ | Time: ___________ | Description: ______________________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Date: ___________ | Time: ___________ | Description: ______________________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These disturbances appear to violate the lease terms regarding tenant conduct and may interfere with my right to quiet enjoyment of the premises.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respectfully request that property management investigate this issue and take appropriate action in accordance with the lease agreement and applicable landlord-tenant laws.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Please confirm that this complaint has been received and inform me of any steps that will be taken to address the issue.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Thank you for your attention to this matter.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Sincerely,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Tenant Name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Contact Information:</w:t>
        <w:br w:type="textWrapping"/>
        <w:t xml:space="preserve">Phone: ______________________</w:t>
        <w:br w:type="textWrapping"/>
        <w:t xml:space="preserve">Email: ______________________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